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13" w:rsidRPr="006E1013" w:rsidRDefault="006E1013" w:rsidP="006E1013">
      <w:pPr>
        <w:jc w:val="right"/>
        <w:rPr>
          <w:b/>
          <w:iCs/>
        </w:rPr>
      </w:pPr>
      <w:r w:rsidRPr="006E1013">
        <w:rPr>
          <w:b/>
          <w:iCs/>
        </w:rPr>
        <w:t>ПРОЕКТ</w:t>
      </w:r>
    </w:p>
    <w:p w:rsidR="006E1013" w:rsidRDefault="006E1013" w:rsidP="0034607F">
      <w:pPr>
        <w:jc w:val="center"/>
        <w:rPr>
          <w:iCs/>
        </w:rPr>
      </w:pPr>
    </w:p>
    <w:p w:rsidR="0034607F" w:rsidRDefault="0034607F" w:rsidP="0034607F">
      <w:pPr>
        <w:jc w:val="center"/>
      </w:pPr>
      <w:r>
        <w:rPr>
          <w:iCs/>
        </w:rPr>
        <w:t>Ханты-Мансийский автономный округ – Югра</w:t>
      </w:r>
    </w:p>
    <w:p w:rsidR="0034607F" w:rsidRDefault="0034607F" w:rsidP="0034607F">
      <w:pPr>
        <w:jc w:val="center"/>
        <w:rPr>
          <w:iCs/>
        </w:rPr>
      </w:pPr>
      <w:r>
        <w:rPr>
          <w:iCs/>
        </w:rPr>
        <w:t>Ханты-Мансийский  район</w:t>
      </w:r>
    </w:p>
    <w:p w:rsidR="0034607F" w:rsidRDefault="0034607F" w:rsidP="0034607F">
      <w:pPr>
        <w:jc w:val="center"/>
        <w:rPr>
          <w:iCs/>
        </w:rPr>
      </w:pPr>
    </w:p>
    <w:p w:rsidR="0034607F" w:rsidRDefault="0034607F" w:rsidP="0034607F">
      <w:pPr>
        <w:jc w:val="center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>МУНИЦИПАЛЬНОЕ ОБРАЗОВАНИЕ</w:t>
      </w:r>
    </w:p>
    <w:p w:rsidR="0034607F" w:rsidRDefault="0034607F" w:rsidP="0034607F">
      <w:pPr>
        <w:jc w:val="center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>СЕЛЬСКОЕ ПОСЕЛЕНИЕ КРАСНОЛЕНИНСКИЙ</w:t>
      </w:r>
    </w:p>
    <w:p w:rsidR="0034607F" w:rsidRDefault="0034607F" w:rsidP="0034607F">
      <w:pPr>
        <w:jc w:val="center"/>
        <w:rPr>
          <w:b/>
          <w:bCs/>
          <w:iCs/>
          <w:sz w:val="18"/>
          <w:szCs w:val="18"/>
        </w:rPr>
      </w:pPr>
    </w:p>
    <w:p w:rsidR="0034607F" w:rsidRDefault="0034607F" w:rsidP="0034607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АДМИНИСТРАЦИЯ СЕЛЬСКОГО ПОСЕЛЕНИЯ</w:t>
      </w:r>
    </w:p>
    <w:p w:rsidR="0034607F" w:rsidRDefault="0034607F" w:rsidP="0034607F">
      <w:pPr>
        <w:jc w:val="center"/>
        <w:outlineLvl w:val="4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34607F" w:rsidRDefault="0034607F" w:rsidP="0034607F">
      <w:pPr>
        <w:tabs>
          <w:tab w:val="left" w:pos="2415"/>
        </w:tabs>
        <w:jc w:val="center"/>
        <w:rPr>
          <w:b/>
          <w:szCs w:val="28"/>
        </w:rPr>
      </w:pPr>
    </w:p>
    <w:p w:rsidR="0034607F" w:rsidRDefault="0034607F" w:rsidP="0034607F">
      <w:pPr>
        <w:jc w:val="both"/>
        <w:rPr>
          <w:sz w:val="28"/>
          <w:szCs w:val="28"/>
        </w:rPr>
      </w:pPr>
      <w:r>
        <w:t xml:space="preserve"> </w:t>
      </w:r>
    </w:p>
    <w:p w:rsidR="0034607F" w:rsidRDefault="0034607F" w:rsidP="0034607F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1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№ </w:t>
      </w:r>
    </w:p>
    <w:p w:rsidR="0034607F" w:rsidRDefault="0034607F" w:rsidP="0034607F">
      <w:pPr>
        <w:jc w:val="both"/>
        <w:rPr>
          <w:sz w:val="28"/>
        </w:rPr>
      </w:pPr>
      <w:r w:rsidRPr="00AD6EB9">
        <w:rPr>
          <w:sz w:val="28"/>
          <w:szCs w:val="28"/>
        </w:rPr>
        <w:t>п. Красноленинский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607F" w:rsidRDefault="0034607F" w:rsidP="0034607F">
      <w:pPr>
        <w:rPr>
          <w:sz w:val="28"/>
          <w:szCs w:val="28"/>
        </w:rPr>
      </w:pPr>
    </w:p>
    <w:p w:rsidR="0034607F" w:rsidRDefault="0034607F" w:rsidP="0034607F">
      <w:pPr>
        <w:autoSpaceDE w:val="0"/>
        <w:autoSpaceDN w:val="0"/>
        <w:adjustRightInd w:val="0"/>
        <w:ind w:right="1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34607F" w:rsidRDefault="0034607F" w:rsidP="0034607F">
      <w:pPr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Красноленинский</w:t>
      </w:r>
    </w:p>
    <w:p w:rsidR="006E1013" w:rsidRDefault="0034607F" w:rsidP="006E10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E1013">
        <w:rPr>
          <w:bCs/>
          <w:sz w:val="28"/>
          <w:szCs w:val="28"/>
        </w:rPr>
        <w:t>12.10.2017</w:t>
      </w:r>
      <w:r>
        <w:rPr>
          <w:bCs/>
          <w:sz w:val="28"/>
          <w:szCs w:val="28"/>
        </w:rPr>
        <w:t xml:space="preserve">  № </w:t>
      </w:r>
      <w:r w:rsidR="006E1013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 «</w:t>
      </w:r>
      <w:r w:rsidR="006E1013" w:rsidRPr="006E1013">
        <w:rPr>
          <w:bCs/>
          <w:sz w:val="28"/>
          <w:szCs w:val="28"/>
        </w:rPr>
        <w:t xml:space="preserve">Об утверждении Порядка </w:t>
      </w:r>
    </w:p>
    <w:p w:rsidR="006E1013" w:rsidRPr="006E1013" w:rsidRDefault="006E1013" w:rsidP="006E1013">
      <w:pPr>
        <w:rPr>
          <w:b/>
          <w:bCs/>
          <w:sz w:val="28"/>
          <w:szCs w:val="28"/>
        </w:rPr>
      </w:pPr>
      <w:r w:rsidRPr="006E1013">
        <w:rPr>
          <w:bCs/>
          <w:sz w:val="28"/>
          <w:szCs w:val="28"/>
        </w:rPr>
        <w:t>принятия</w:t>
      </w:r>
      <w:r>
        <w:rPr>
          <w:bCs/>
          <w:sz w:val="28"/>
          <w:szCs w:val="28"/>
        </w:rPr>
        <w:t xml:space="preserve"> </w:t>
      </w:r>
      <w:r w:rsidRPr="006E1013">
        <w:rPr>
          <w:bCs/>
          <w:sz w:val="28"/>
          <w:szCs w:val="28"/>
        </w:rPr>
        <w:t>администратором доходов решений</w:t>
      </w:r>
    </w:p>
    <w:p w:rsidR="006E1013" w:rsidRPr="006E1013" w:rsidRDefault="006E1013" w:rsidP="006E1013">
      <w:pPr>
        <w:rPr>
          <w:b/>
          <w:bCs/>
          <w:sz w:val="28"/>
          <w:szCs w:val="28"/>
        </w:rPr>
      </w:pPr>
      <w:r w:rsidRPr="006E1013">
        <w:rPr>
          <w:bCs/>
          <w:sz w:val="28"/>
          <w:szCs w:val="28"/>
        </w:rPr>
        <w:t xml:space="preserve">о признании </w:t>
      </w:r>
      <w:proofErr w:type="gramStart"/>
      <w:r w:rsidRPr="006E1013">
        <w:rPr>
          <w:bCs/>
          <w:sz w:val="28"/>
          <w:szCs w:val="28"/>
        </w:rPr>
        <w:t>безнадежной</w:t>
      </w:r>
      <w:proofErr w:type="gramEnd"/>
      <w:r w:rsidRPr="006E1013">
        <w:rPr>
          <w:bCs/>
          <w:sz w:val="28"/>
          <w:szCs w:val="28"/>
        </w:rPr>
        <w:t xml:space="preserve"> к взысканию</w:t>
      </w:r>
    </w:p>
    <w:p w:rsidR="006E1013" w:rsidRPr="006E1013" w:rsidRDefault="006E1013" w:rsidP="006E1013">
      <w:pPr>
        <w:rPr>
          <w:b/>
          <w:bCs/>
          <w:sz w:val="28"/>
          <w:szCs w:val="28"/>
        </w:rPr>
      </w:pPr>
      <w:r w:rsidRPr="006E1013">
        <w:rPr>
          <w:bCs/>
          <w:sz w:val="28"/>
          <w:szCs w:val="28"/>
        </w:rPr>
        <w:t>задолженности по платежам в бюджет</w:t>
      </w:r>
    </w:p>
    <w:p w:rsidR="00E81ABA" w:rsidRDefault="006E1013" w:rsidP="006E1013">
      <w:pPr>
        <w:rPr>
          <w:sz w:val="28"/>
          <w:szCs w:val="28"/>
        </w:rPr>
      </w:pPr>
      <w:r w:rsidRPr="006E1013">
        <w:rPr>
          <w:sz w:val="28"/>
          <w:szCs w:val="28"/>
        </w:rPr>
        <w:t>сельского поселения Красноленинский</w:t>
      </w:r>
      <w:r w:rsidR="0034607F">
        <w:rPr>
          <w:sz w:val="28"/>
          <w:szCs w:val="28"/>
        </w:rPr>
        <w:t>»</w:t>
      </w:r>
      <w:bookmarkEnd w:id="0"/>
    </w:p>
    <w:p w:rsidR="0034607F" w:rsidRDefault="0034607F" w:rsidP="0034607F">
      <w:pPr>
        <w:rPr>
          <w:sz w:val="28"/>
          <w:szCs w:val="28"/>
        </w:rPr>
      </w:pPr>
    </w:p>
    <w:p w:rsidR="0034607F" w:rsidRDefault="006E1013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47.2 Бюджетного кодекса Российской Федерации, в целях приведения муниципального правового акта в соответствие с действующим законодательством</w:t>
      </w:r>
      <w:r w:rsidR="0034607F">
        <w:rPr>
          <w:sz w:val="28"/>
          <w:szCs w:val="28"/>
        </w:rPr>
        <w:t>:</w:t>
      </w:r>
    </w:p>
    <w:p w:rsidR="0034607F" w:rsidRDefault="0034607F" w:rsidP="0034607F">
      <w:pPr>
        <w:ind w:firstLine="709"/>
        <w:jc w:val="both"/>
        <w:rPr>
          <w:sz w:val="28"/>
          <w:szCs w:val="28"/>
        </w:rPr>
      </w:pPr>
    </w:p>
    <w:p w:rsidR="0034607F" w:rsidRDefault="0034607F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</w:t>
      </w:r>
      <w:r w:rsidR="006E101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постановлению администрации сельского поселения Красноленинский от </w:t>
      </w:r>
      <w:r w:rsidR="006E1013">
        <w:rPr>
          <w:sz w:val="28"/>
          <w:szCs w:val="28"/>
        </w:rPr>
        <w:t>12.10.2017</w:t>
      </w:r>
      <w:r>
        <w:rPr>
          <w:sz w:val="28"/>
          <w:szCs w:val="28"/>
        </w:rPr>
        <w:t xml:space="preserve"> № </w:t>
      </w:r>
      <w:r w:rsidR="006E1013">
        <w:rPr>
          <w:sz w:val="28"/>
          <w:szCs w:val="28"/>
        </w:rPr>
        <w:t>53</w:t>
      </w:r>
      <w:r>
        <w:rPr>
          <w:sz w:val="28"/>
          <w:szCs w:val="28"/>
        </w:rPr>
        <w:t xml:space="preserve"> «</w:t>
      </w:r>
      <w:r w:rsidRPr="006E1013">
        <w:rPr>
          <w:sz w:val="28"/>
          <w:szCs w:val="28"/>
        </w:rPr>
        <w:t xml:space="preserve">Об </w:t>
      </w:r>
      <w:r w:rsidR="006E1013">
        <w:rPr>
          <w:sz w:val="28"/>
          <w:szCs w:val="28"/>
        </w:rPr>
        <w:t xml:space="preserve">утверждении </w:t>
      </w:r>
      <w:r w:rsidR="006E1013" w:rsidRPr="006E1013">
        <w:rPr>
          <w:sz w:val="28"/>
          <w:szCs w:val="28"/>
        </w:rPr>
        <w:t>Порядк</w:t>
      </w:r>
      <w:r w:rsidR="006E1013">
        <w:rPr>
          <w:sz w:val="28"/>
          <w:szCs w:val="28"/>
        </w:rPr>
        <w:t>а</w:t>
      </w:r>
      <w:r w:rsidR="006E1013" w:rsidRPr="006E1013">
        <w:rPr>
          <w:sz w:val="28"/>
          <w:szCs w:val="28"/>
        </w:rPr>
        <w:t xml:space="preserve"> принятия администратором доходов решений о признании безнадежной к взысканию задолженности по платежам в бюджет сельского поселения Красноленинский</w:t>
      </w:r>
      <w:r>
        <w:rPr>
          <w:sz w:val="28"/>
          <w:szCs w:val="28"/>
        </w:rPr>
        <w:t>» следующие изменения:</w:t>
      </w:r>
    </w:p>
    <w:p w:rsidR="006E1013" w:rsidRDefault="0034607F" w:rsidP="006E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6E1013">
        <w:rPr>
          <w:sz w:val="28"/>
          <w:szCs w:val="28"/>
        </w:rPr>
        <w:t xml:space="preserve">в части 2 </w:t>
      </w:r>
      <w:r w:rsidR="006E1013">
        <w:rPr>
          <w:rFonts w:eastAsiaTheme="minorHAnsi"/>
          <w:sz w:val="28"/>
          <w:szCs w:val="28"/>
          <w:lang w:eastAsia="en-US"/>
        </w:rPr>
        <w:t xml:space="preserve">слова </w:t>
      </w:r>
      <w:r w:rsidR="006E1013">
        <w:rPr>
          <w:rFonts w:eastAsiaTheme="minorHAnsi"/>
          <w:sz w:val="28"/>
          <w:szCs w:val="28"/>
          <w:lang w:eastAsia="en-US"/>
        </w:rPr>
        <w:t>«</w:t>
      </w:r>
      <w:r w:rsidR="006E1013">
        <w:rPr>
          <w:rFonts w:eastAsiaTheme="minorHAnsi"/>
          <w:sz w:val="28"/>
          <w:szCs w:val="28"/>
          <w:lang w:eastAsia="en-US"/>
        </w:rPr>
        <w:t>таможенным законодательством Таможенного союза</w:t>
      </w:r>
      <w:r w:rsidR="006E1013">
        <w:rPr>
          <w:rFonts w:eastAsiaTheme="minorHAnsi"/>
          <w:sz w:val="28"/>
          <w:szCs w:val="28"/>
          <w:lang w:eastAsia="en-US"/>
        </w:rPr>
        <w:t>»</w:t>
      </w:r>
      <w:r w:rsidR="006E1013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6E1013">
        <w:rPr>
          <w:rFonts w:eastAsiaTheme="minorHAnsi"/>
          <w:sz w:val="28"/>
          <w:szCs w:val="28"/>
          <w:lang w:eastAsia="en-US"/>
        </w:rPr>
        <w:t>«</w:t>
      </w:r>
      <w:r w:rsidR="006E1013">
        <w:rPr>
          <w:rFonts w:eastAsiaTheme="minorHAnsi"/>
          <w:sz w:val="28"/>
          <w:szCs w:val="28"/>
          <w:lang w:eastAsia="en-US"/>
        </w:rPr>
        <w:t>правом Евразийского экономического союза</w:t>
      </w:r>
      <w:r w:rsidR="006E1013">
        <w:rPr>
          <w:rFonts w:eastAsiaTheme="minorHAnsi"/>
          <w:sz w:val="28"/>
          <w:szCs w:val="28"/>
          <w:lang w:eastAsia="en-US"/>
        </w:rPr>
        <w:t>».</w:t>
      </w:r>
    </w:p>
    <w:p w:rsidR="00573120" w:rsidRDefault="00573120" w:rsidP="0034607F">
      <w:pPr>
        <w:ind w:firstLine="709"/>
        <w:jc w:val="both"/>
        <w:rPr>
          <w:sz w:val="28"/>
          <w:szCs w:val="28"/>
        </w:rPr>
      </w:pPr>
    </w:p>
    <w:p w:rsidR="00573120" w:rsidRDefault="0057312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20DC0" w:rsidRDefault="00620DC0" w:rsidP="0034607F">
      <w:pPr>
        <w:ind w:firstLine="709"/>
        <w:jc w:val="both"/>
        <w:rPr>
          <w:sz w:val="28"/>
          <w:szCs w:val="28"/>
        </w:rPr>
      </w:pPr>
    </w:p>
    <w:p w:rsidR="00911AD3" w:rsidRDefault="00911AD3" w:rsidP="0034607F">
      <w:pPr>
        <w:ind w:firstLine="709"/>
        <w:jc w:val="both"/>
        <w:rPr>
          <w:sz w:val="28"/>
          <w:szCs w:val="28"/>
        </w:rPr>
      </w:pPr>
    </w:p>
    <w:p w:rsidR="00573120" w:rsidRDefault="00573120" w:rsidP="0034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73120" w:rsidRDefault="00573120" w:rsidP="0057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Красноленинский                              </w:t>
      </w:r>
      <w:r w:rsidR="00FC58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С.А.Кожевникова</w:t>
      </w:r>
      <w:proofErr w:type="spellEnd"/>
    </w:p>
    <w:p w:rsidR="0034607F" w:rsidRDefault="0034607F" w:rsidP="0034607F">
      <w:pPr>
        <w:ind w:firstLine="709"/>
        <w:jc w:val="both"/>
      </w:pPr>
    </w:p>
    <w:sectPr w:rsidR="0034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B4"/>
    <w:rsid w:val="00153FB4"/>
    <w:rsid w:val="0034607F"/>
    <w:rsid w:val="00573120"/>
    <w:rsid w:val="00620DC0"/>
    <w:rsid w:val="006E1013"/>
    <w:rsid w:val="00911AD3"/>
    <w:rsid w:val="00AF6FC7"/>
    <w:rsid w:val="00BD491D"/>
    <w:rsid w:val="00E81ABA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10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10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10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10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4</cp:revision>
  <cp:lastPrinted>2017-12-25T09:46:00Z</cp:lastPrinted>
  <dcterms:created xsi:type="dcterms:W3CDTF">2017-12-08T04:33:00Z</dcterms:created>
  <dcterms:modified xsi:type="dcterms:W3CDTF">2018-01-23T03:41:00Z</dcterms:modified>
</cp:coreProperties>
</file>